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00" w:rsidRDefault="00F70200">
      <w:pPr>
        <w:spacing w:after="0" w:line="240" w:lineRule="auto"/>
        <w:contextualSpacing/>
        <w:jc w:val="right"/>
        <w:rPr>
          <w:sz w:val="20"/>
          <w:szCs w:val="20"/>
        </w:rPr>
      </w:pPr>
    </w:p>
    <w:p w:rsidR="00F70200" w:rsidRDefault="002C63F1">
      <w:pPr>
        <w:pStyle w:val="Heading1"/>
        <w:tabs>
          <w:tab w:val="left" w:pos="11057"/>
        </w:tabs>
        <w:suppressAutoHyphens/>
        <w:ind w:right="584"/>
        <w:jc w:val="center"/>
      </w:pPr>
      <w:r>
        <w:rPr>
          <w:spacing w:val="15"/>
        </w:rPr>
        <w:t>ПАСПОРТ</w:t>
      </w:r>
    </w:p>
    <w:p w:rsidR="00F70200" w:rsidRDefault="002C63F1">
      <w:pPr>
        <w:shd w:val="clear" w:color="auto" w:fill="FFFFFF"/>
        <w:tabs>
          <w:tab w:val="left" w:pos="11057"/>
        </w:tabs>
        <w:spacing w:before="23"/>
        <w:ind w:left="405" w:right="5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комплексапроцессныхмероприятий</w:t>
      </w:r>
    </w:p>
    <w:p w:rsidR="00F70200" w:rsidRDefault="002C63F1">
      <w:pPr>
        <w:shd w:val="clear" w:color="auto" w:fill="FFFFFF"/>
        <w:tabs>
          <w:tab w:val="left" w:pos="11057"/>
        </w:tabs>
        <w:spacing w:before="21"/>
        <w:ind w:left="405" w:right="5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Культура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200" w:rsidRDefault="002C63F1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7257" w:hanging="794"/>
      </w:pPr>
      <w:r>
        <w:t>1. Общиеположения</w:t>
      </w:r>
    </w:p>
    <w:tbl>
      <w:tblPr>
        <w:tblW w:w="15094" w:type="dxa"/>
        <w:tblInd w:w="182" w:type="dxa"/>
        <w:tblLayout w:type="fixed"/>
        <w:tblLook w:val="0000"/>
      </w:tblPr>
      <w:tblGrid>
        <w:gridCol w:w="6162"/>
        <w:gridCol w:w="8932"/>
      </w:tblGrid>
      <w:tr w:rsidR="00F70200">
        <w:trPr>
          <w:trHeight w:val="551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"Комитет по культуре и спорту", МБУК КЦ "Досуг", МБУК "ЦДМ", МБУК "МСДЦ" ЗАТО г. Радужный, МБУК ПКиО г.Радужный, МБУДО "ДШИ", МБУК ОБ ЗАТО г. Радужный</w:t>
            </w:r>
          </w:p>
        </w:tc>
      </w:tr>
      <w:tr w:rsidR="00F70200">
        <w:trPr>
          <w:trHeight w:val="664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F70200" w:rsidRDefault="002C63F1">
      <w:pPr>
        <w:pStyle w:val="ac"/>
        <w:tabs>
          <w:tab w:val="left" w:pos="3119"/>
          <w:tab w:val="left" w:pos="11057"/>
        </w:tabs>
        <w:suppressAutoHyphens/>
        <w:spacing w:before="219"/>
        <w:ind w:left="0" w:firstLine="0"/>
        <w:jc w:val="center"/>
        <w:rPr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tbl>
      <w:tblPr>
        <w:tblW w:w="15094" w:type="dxa"/>
        <w:tblInd w:w="182" w:type="dxa"/>
        <w:tblLayout w:type="fixed"/>
        <w:tblLook w:val="0000"/>
      </w:tblPr>
      <w:tblGrid>
        <w:gridCol w:w="900"/>
        <w:gridCol w:w="2547"/>
        <w:gridCol w:w="1252"/>
        <w:gridCol w:w="1956"/>
        <w:gridCol w:w="1210"/>
        <w:gridCol w:w="1134"/>
        <w:gridCol w:w="1419"/>
        <w:gridCol w:w="2835"/>
        <w:gridCol w:w="1841"/>
      </w:tblGrid>
      <w:tr w:rsidR="00F70200">
        <w:trPr>
          <w:trHeight w:val="381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rPr>
                <w:sz w:val="24"/>
              </w:rPr>
              <w:t>№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rPr>
                <w:sz w:val="24"/>
              </w:rPr>
              <w:t>п/п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rPr>
                <w:sz w:val="24"/>
              </w:rPr>
              <w:t>Наименованиепоказателя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rPr>
                <w:sz w:val="24"/>
              </w:rPr>
              <w:t>Единицаизмерения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rPr>
                <w:sz w:val="24"/>
              </w:rPr>
              <w:t>(поОКЕИ)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  <w:rPr>
                <w:sz w:val="24"/>
              </w:rPr>
            </w:pPr>
            <w:r>
              <w:rPr>
                <w:sz w:val="24"/>
              </w:rPr>
              <w:t>Базовоезначение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11"/>
            </w:pPr>
            <w:r>
              <w:rPr>
                <w:sz w:val="24"/>
              </w:rPr>
              <w:t>Значениепоказателейпогодам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hanging="5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  <w:r>
              <w:rPr>
                <w:spacing w:val="-1"/>
                <w:sz w:val="24"/>
              </w:rPr>
              <w:t xml:space="preserve"> за достижение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155" w:right="99" w:hanging="51"/>
              <w:jc w:val="center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</w:tr>
      <w:tr w:rsidR="00F70200">
        <w:trPr>
          <w:trHeight w:val="43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31"/>
              <w:ind w:right="370"/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</w:tr>
      <w:tr w:rsidR="00F70200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F70200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населения, привлечённого к массовому отдыху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"Комитет по культуре и спорту",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КЦ "Досуг",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>МБУК "ЦДМ", МБУК "МСДЦ" ЗАТО г. Радужный, МБУК ПКиО г. Радужный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ГАС «Управление»</w:t>
            </w:r>
          </w:p>
        </w:tc>
      </w:tr>
      <w:tr w:rsidR="00F70200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Омоложение кадрового состава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"Комитет по культуре и спорту",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КЦ "Досуг",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МБУК "ЦДМ", МБУК "МСДЦ" ЗАТО г. Радужный, МБУК ПКиО г.Радужный</w:t>
            </w:r>
            <w:r>
              <w:rPr>
                <w:sz w:val="24"/>
                <w:szCs w:val="24"/>
              </w:rPr>
              <w:t xml:space="preserve">,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МБУДО "ДШИ", МБУК ОБ ЗАТО г. Радужный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ГАС «Управление»</w:t>
            </w:r>
          </w:p>
        </w:tc>
      </w:tr>
      <w:tr w:rsidR="00F70200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исполнительского мастерства (рост дипломантов и лауреатов творческих конкурсов)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"ДШИ",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КЦ "Досуг",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МБУК "МСДЦ" ЗАТО г. Радужный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ГАС «Управление»</w:t>
            </w:r>
          </w:p>
        </w:tc>
      </w:tr>
    </w:tbl>
    <w:p w:rsidR="00F70200" w:rsidRDefault="00F70200">
      <w:pPr>
        <w:pStyle w:val="a3"/>
        <w:tabs>
          <w:tab w:val="left" w:pos="11057"/>
        </w:tabs>
        <w:rPr>
          <w:b/>
          <w:sz w:val="20"/>
        </w:rPr>
      </w:pPr>
    </w:p>
    <w:p w:rsidR="00F70200" w:rsidRDefault="00F70200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</w:p>
    <w:p w:rsidR="00F70200" w:rsidRDefault="00F70200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</w:p>
    <w:p w:rsidR="00F70200" w:rsidRDefault="002C63F1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  <w:r>
        <w:t>3. Переченьмероприятий (результатов) комплекса процессных мероприятий</w:t>
      </w:r>
    </w:p>
    <w:tbl>
      <w:tblPr>
        <w:tblW w:w="15094" w:type="dxa"/>
        <w:tblInd w:w="182" w:type="dxa"/>
        <w:tblLayout w:type="fixed"/>
        <w:tblLook w:val="0000"/>
      </w:tblPr>
      <w:tblGrid>
        <w:gridCol w:w="802"/>
        <w:gridCol w:w="3353"/>
        <w:gridCol w:w="1629"/>
        <w:gridCol w:w="2395"/>
        <w:gridCol w:w="1851"/>
        <w:gridCol w:w="1470"/>
        <w:gridCol w:w="1185"/>
        <w:gridCol w:w="1417"/>
        <w:gridCol w:w="992"/>
      </w:tblGrid>
      <w:tr w:rsidR="00F70200" w:rsidTr="003826D3">
        <w:trPr>
          <w:trHeight w:val="491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rPr>
                <w:sz w:val="24"/>
              </w:rPr>
              <w:t>№п/п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rPr>
                <w:sz w:val="24"/>
              </w:rPr>
              <w:t>Наименование мероприятия(результата)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Типмероприятий(результата)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rPr>
                <w:sz w:val="24"/>
              </w:rPr>
              <w:t>Единицаизмерения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О</w:t>
            </w:r>
            <w:r>
              <w:rPr>
                <w:sz w:val="24"/>
              </w:rPr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rPr>
                <w:sz w:val="24"/>
              </w:rPr>
              <w:t>Базовоезначение</w:t>
            </w:r>
          </w:p>
        </w:tc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rPr>
                <w:sz w:val="24"/>
              </w:rPr>
              <w:t>Значения мероприятия (результата) по годам</w:t>
            </w:r>
          </w:p>
        </w:tc>
      </w:tr>
      <w:tr w:rsidR="00F70200" w:rsidTr="003826D3">
        <w:trPr>
          <w:trHeight w:val="378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"/>
                <w:szCs w:val="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rPr>
                <w:sz w:val="24"/>
              </w:rPr>
              <w:t>2026</w:t>
            </w:r>
          </w:p>
        </w:tc>
      </w:tr>
      <w:tr w:rsidR="00F70200" w:rsidTr="003826D3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9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9</w:t>
            </w:r>
          </w:p>
        </w:tc>
      </w:tr>
      <w:tr w:rsidR="00F70200" w:rsidTr="003826D3">
        <w:trPr>
          <w:trHeight w:val="316"/>
        </w:trPr>
        <w:tc>
          <w:tcPr>
            <w:tcW w:w="15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      </w:r>
          </w:p>
          <w:p w:rsidR="00F70200" w:rsidRDefault="002C63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Организация библиотечного обслуживания населения. </w:t>
            </w:r>
          </w:p>
          <w:p w:rsidR="00F70200" w:rsidRDefault="002C63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Художественное и эстетическое воспитание. Поддержка молодых дарований..</w:t>
            </w:r>
          </w:p>
          <w:p w:rsidR="00F70200" w:rsidRDefault="002C63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Создание условий для организации досуга и обеспечение жителей услугами организаций культуры.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5. Создание условий для массового отдыха жителей и организация обустройства мест массового отдыха населения. </w:t>
            </w:r>
          </w:p>
        </w:tc>
      </w:tr>
      <w:tr w:rsidR="00F70200" w:rsidTr="003826D3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7D0EB8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 w:rsidRPr="007D0EB8">
              <w:rPr>
                <w:sz w:val="20"/>
                <w:szCs w:val="20"/>
              </w:rPr>
              <w:t>Внедрение информационных технологий в процесс библиотечного обслуживания в МБУК «Общедоступная библиотека ЗАТО г. Радужный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 по электронному каталогу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F70200" w:rsidTr="003826D3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7D0EB8" w:rsidP="003826D3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 w:rsidRPr="007D0EB8">
              <w:rPr>
                <w:sz w:val="20"/>
                <w:szCs w:val="20"/>
              </w:rPr>
              <w:t>Организация и проведение городских мероприятий, в том числе мероприятий патриотической направленности и социально-значимых мероприятий, а также мероприятий по сохранению памяти   радужан, внёсших вклад в развитие города.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культурных мероприятий.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F70200" w:rsidTr="003826D3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3826D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C63F1">
              <w:rPr>
                <w:sz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МБУК ПКиО г. Радужный: уборка снега механизированным способом, уборка сухостоя и упавших деревьев  в Парке.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работ, услуг для Благоустройства территории МБУК ПКиО г. Радужный.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F70200" w:rsidTr="003826D3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3826D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C63F1">
              <w:rPr>
                <w:sz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книжной продукции для комплектования книжного фонда библиотеки муниципального образования.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3826D3" w:rsidTr="003826D3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D3" w:rsidRDefault="007D0EB8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D3" w:rsidRDefault="007D0EB8" w:rsidP="003826D3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 w:rsidRPr="007D0EB8">
              <w:rPr>
                <w:sz w:val="20"/>
                <w:szCs w:val="20"/>
              </w:rPr>
              <w:t>Укрепление материально-технической базы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7D0EB8">
              <w:rPr>
                <w:sz w:val="20"/>
                <w:szCs w:val="20"/>
              </w:rPr>
              <w:t>организаций культуры и дополнительного образования в сфере культуры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D3" w:rsidRDefault="003826D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D3" w:rsidRDefault="003826D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D3" w:rsidRDefault="003826D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D3" w:rsidRDefault="003826D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D3" w:rsidRDefault="003826D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D3" w:rsidRDefault="003826D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D3" w:rsidRDefault="003826D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  <w:tr w:rsidR="00F70200" w:rsidTr="003826D3">
        <w:trPr>
          <w:trHeight w:val="105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7D0EB8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2C63F1">
              <w:rPr>
                <w:sz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7D0EB8" w:rsidP="000A45B4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 w:rsidRPr="007D0EB8">
              <w:rPr>
                <w:sz w:val="20"/>
                <w:szCs w:val="20"/>
              </w:rPr>
              <w:t>Выполнение управленческих функций, обеспечение стабильной работы подведомственных учреждений МКУ «Комитет по культуре и спорту».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управленческих функций, обеспечение стабильной работы подведомственных учреждений.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25275F" w:rsidTr="003826D3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75F" w:rsidRDefault="007D0EB8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5275F">
              <w:rPr>
                <w:sz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75F" w:rsidRDefault="0025275F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выполнению муниципальных заданий бюджетных учреждений культуры, подведомственных МКУ «Комитет по культуре и спорту», 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75F" w:rsidRDefault="0025275F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75F" w:rsidRDefault="0025275F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75F" w:rsidRDefault="0025275F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75F" w:rsidRDefault="0025275F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75F" w:rsidRDefault="0025275F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75F" w:rsidRDefault="0025275F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75F" w:rsidRDefault="0025275F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  <w:tr w:rsidR="00F70200" w:rsidTr="003826D3">
        <w:trPr>
          <w:trHeight w:val="591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7D0EB8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C63F1">
              <w:rPr>
                <w:sz w:val="24"/>
              </w:rPr>
              <w:t>.</w:t>
            </w:r>
            <w:r w:rsidR="0025275F">
              <w:rPr>
                <w:sz w:val="24"/>
              </w:rPr>
              <w:t>1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МБУДО "ДШИ".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дополнительных предпрофессиональных  программ для детей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человеко-час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82940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84513,5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84513,5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84513,5</w:t>
            </w:r>
          </w:p>
        </w:tc>
      </w:tr>
      <w:tr w:rsidR="00F70200" w:rsidTr="003826D3">
        <w:trPr>
          <w:trHeight w:val="591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дополнительных общеразвивающих программ для детей (за исключением детей с ограниченными возможностями здоровья (ОВЗ) и детей-инвалидов)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человеко-час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10443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13112</w:t>
            </w:r>
          </w:p>
        </w:tc>
      </w:tr>
      <w:tr w:rsidR="00F70200" w:rsidTr="003826D3">
        <w:trPr>
          <w:trHeight w:val="41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7D0EB8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5275F">
              <w:rPr>
                <w:sz w:val="24"/>
              </w:rPr>
              <w:t>.</w:t>
            </w:r>
            <w:r w:rsidR="002C63F1">
              <w:rPr>
                <w:sz w:val="24"/>
              </w:rPr>
              <w:t>2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КЦ "Досуг".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261</w:t>
            </w:r>
          </w:p>
        </w:tc>
      </w:tr>
      <w:tr w:rsidR="00F70200" w:rsidTr="003826D3">
        <w:trPr>
          <w:trHeight w:val="384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13770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13905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14175</w:t>
            </w:r>
          </w:p>
        </w:tc>
      </w:tr>
      <w:tr w:rsidR="00F70200" w:rsidTr="003826D3">
        <w:trPr>
          <w:trHeight w:val="591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</w:tr>
      <w:tr w:rsidR="00F70200" w:rsidTr="003826D3">
        <w:trPr>
          <w:trHeight w:val="337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  <w:tr w:rsidR="00F70200" w:rsidTr="003826D3">
        <w:trPr>
          <w:trHeight w:val="337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7D0EB8" w:rsidP="0025275F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5275F">
              <w:rPr>
                <w:sz w:val="24"/>
              </w:rPr>
              <w:t>.</w:t>
            </w:r>
            <w:r w:rsidR="002C63F1">
              <w:rPr>
                <w:sz w:val="24"/>
              </w:rPr>
              <w:t>3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«ЦДМ».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280</w:t>
            </w:r>
          </w:p>
        </w:tc>
      </w:tr>
      <w:tr w:rsidR="00F70200" w:rsidTr="003826D3">
        <w:trPr>
          <w:trHeight w:val="337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13467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13527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13587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13647</w:t>
            </w:r>
          </w:p>
        </w:tc>
      </w:tr>
      <w:tr w:rsidR="00F70200" w:rsidTr="003826D3">
        <w:trPr>
          <w:trHeight w:val="337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</w:tr>
      <w:tr w:rsidR="00F70200" w:rsidTr="003826D3">
        <w:trPr>
          <w:trHeight w:val="337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7D0EB8" w:rsidP="0025275F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5275F">
              <w:rPr>
                <w:sz w:val="24"/>
              </w:rPr>
              <w:t>.</w:t>
            </w:r>
            <w:r w:rsidR="002C63F1">
              <w:rPr>
                <w:sz w:val="24"/>
              </w:rPr>
              <w:t>4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ПКиО г. Радужный.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170</w:t>
            </w:r>
          </w:p>
        </w:tc>
      </w:tr>
      <w:tr w:rsidR="00F70200" w:rsidTr="003826D3">
        <w:trPr>
          <w:trHeight w:val="337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4345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5069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7242</w:t>
            </w:r>
          </w:p>
        </w:tc>
      </w:tr>
      <w:tr w:rsidR="00F70200" w:rsidTr="003826D3">
        <w:trPr>
          <w:trHeight w:val="33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7D0EB8" w:rsidP="0025275F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5275F">
              <w:rPr>
                <w:sz w:val="24"/>
              </w:rPr>
              <w:t>.</w:t>
            </w:r>
            <w:r w:rsidR="002C63F1">
              <w:rPr>
                <w:sz w:val="24"/>
              </w:rPr>
              <w:t>5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муниципального задания в МБУК  «Общедоступная </w:t>
            </w:r>
            <w:r>
              <w:rPr>
                <w:sz w:val="20"/>
                <w:szCs w:val="20"/>
              </w:rPr>
              <w:lastRenderedPageBreak/>
              <w:t>библиотека».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Библиотечное, библиографическое и </w:t>
            </w:r>
            <w:r>
              <w:rPr>
                <w:sz w:val="18"/>
                <w:szCs w:val="18"/>
              </w:rPr>
              <w:lastRenderedPageBreak/>
              <w:t>информационное обслуживание пользователей библиотеки: количество посещений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Единица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48790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56920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73190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81320</w:t>
            </w:r>
          </w:p>
        </w:tc>
      </w:tr>
      <w:tr w:rsidR="00F70200" w:rsidTr="003826D3">
        <w:trPr>
          <w:trHeight w:val="337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7D0EB8" w:rsidP="0025275F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25275F">
              <w:rPr>
                <w:sz w:val="24"/>
              </w:rPr>
              <w:t>.</w:t>
            </w:r>
            <w:r w:rsidR="002C63F1">
              <w:rPr>
                <w:sz w:val="24"/>
              </w:rPr>
              <w:t>6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в МБУК "МСДЦ" ЗАТО г. Радужный.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150</w:t>
            </w:r>
          </w:p>
        </w:tc>
      </w:tr>
      <w:tr w:rsidR="00F70200" w:rsidTr="003826D3">
        <w:trPr>
          <w:trHeight w:val="337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15120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16860</w:t>
            </w:r>
          </w:p>
        </w:tc>
      </w:tr>
      <w:tr w:rsidR="00F70200" w:rsidTr="003826D3">
        <w:trPr>
          <w:trHeight w:val="337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Единица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F70200" w:rsidTr="003826D3">
        <w:trPr>
          <w:trHeight w:val="33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7D0EB8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C63F1">
              <w:rPr>
                <w:sz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5275F" w:rsidP="0025275F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</w:t>
            </w:r>
            <w:r w:rsidR="002C63F1">
              <w:rPr>
                <w:sz w:val="20"/>
                <w:szCs w:val="20"/>
              </w:rPr>
              <w:t>редоставлени</w:t>
            </w:r>
            <w:r>
              <w:rPr>
                <w:sz w:val="20"/>
                <w:szCs w:val="20"/>
              </w:rPr>
              <w:t>ю</w:t>
            </w:r>
            <w:r w:rsidR="002C63F1">
              <w:rPr>
                <w:sz w:val="20"/>
                <w:szCs w:val="20"/>
              </w:rPr>
              <w:t xml:space="preserve"> мер социальной поддержки по оплате за содержание и ремонт жилья, услуг теплоснабжения (отопления) и электроэнергии работникам культуры.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физическим лицам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части компенсации расходов по оплате за содержание и ремонт жилья, услуг теплоснабжения (отопления) и электроэнергии работникам культуры.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F70200" w:rsidRDefault="00F70200"/>
    <w:p w:rsidR="00F70200" w:rsidRDefault="00F70200"/>
    <w:p w:rsidR="00F70200" w:rsidRDefault="00F70200"/>
    <w:p w:rsidR="00F70200" w:rsidRDefault="00F70200"/>
    <w:p w:rsidR="00F70200" w:rsidRDefault="00F70200"/>
    <w:p w:rsidR="00F70200" w:rsidRDefault="00F70200"/>
    <w:p w:rsidR="00F70200" w:rsidRDefault="00F70200">
      <w:pPr>
        <w:pStyle w:val="Heading1"/>
        <w:tabs>
          <w:tab w:val="left" w:pos="11057"/>
        </w:tabs>
        <w:suppressAutoHyphens/>
        <w:ind w:left="0"/>
      </w:pPr>
    </w:p>
    <w:p w:rsidR="00F70200" w:rsidRDefault="00F70200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F70200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F70200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F70200">
      <w:pPr>
        <w:pStyle w:val="a3"/>
        <w:tabs>
          <w:tab w:val="left" w:pos="0"/>
          <w:tab w:val="left" w:pos="11057"/>
        </w:tabs>
        <w:ind w:left="2670" w:hanging="2103"/>
        <w:jc w:val="center"/>
      </w:pPr>
    </w:p>
    <w:p w:rsidR="00F70200" w:rsidRDefault="00F70200">
      <w:pPr>
        <w:pStyle w:val="Heading1"/>
        <w:tabs>
          <w:tab w:val="left" w:pos="11057"/>
        </w:tabs>
        <w:suppressAutoHyphens/>
        <w:ind w:left="0"/>
      </w:pPr>
    </w:p>
    <w:p w:rsidR="00F70200" w:rsidRDefault="002C63F1">
      <w:pPr>
        <w:pStyle w:val="Heading1"/>
        <w:tabs>
          <w:tab w:val="left" w:pos="11057"/>
        </w:tabs>
        <w:suppressAutoHyphens/>
        <w:ind w:left="2670" w:hanging="2103"/>
        <w:jc w:val="center"/>
      </w:pPr>
      <w:r>
        <w:lastRenderedPageBreak/>
        <w:t>5.Планреализациикомплексапроцессныхмероприятий</w:t>
      </w:r>
    </w:p>
    <w:p w:rsidR="00F70200" w:rsidRDefault="00F70200">
      <w:pPr>
        <w:pStyle w:val="a3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094" w:type="dxa"/>
        <w:tblInd w:w="182" w:type="dxa"/>
        <w:tblLayout w:type="fixed"/>
        <w:tblLook w:val="0000"/>
      </w:tblPr>
      <w:tblGrid>
        <w:gridCol w:w="4887"/>
        <w:gridCol w:w="1985"/>
        <w:gridCol w:w="3118"/>
        <w:gridCol w:w="3119"/>
        <w:gridCol w:w="1985"/>
      </w:tblGrid>
      <w:tr w:rsidR="00F70200">
        <w:trPr>
          <w:trHeight w:val="646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Задача,мероприятие(результат)/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контрольнаяточка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 xml:space="preserve">Ответственный исполнитель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76"/>
              <w:jc w:val="center"/>
            </w:pPr>
            <w:r>
              <w:t xml:space="preserve">Информационная система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(источник данных)</w:t>
            </w:r>
          </w:p>
        </w:tc>
      </w:tr>
      <w:tr w:rsidR="00F70200">
        <w:trPr>
          <w:trHeight w:val="273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F70200">
        <w:trPr>
          <w:trHeight w:val="315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      </w:r>
          </w:p>
          <w:p w:rsidR="00F70200" w:rsidRDefault="002C63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Организация библиотечного обслуживания населения. </w:t>
            </w:r>
          </w:p>
          <w:p w:rsidR="00F70200" w:rsidRDefault="002C63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Художественное и эстетическое воспитание. Поддержка молодых дарований..</w:t>
            </w:r>
          </w:p>
          <w:p w:rsidR="00F70200" w:rsidRDefault="002C63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Создание условий для организации досуга и обеспечение жителей услугами организаций культуры.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32"/>
              <w:ind w:left="7"/>
              <w:jc w:val="both"/>
            </w:pPr>
            <w:r>
              <w:t>5. Создание условий для массового отдыха жителей и организация обустройства мест массового отдыха населения.</w:t>
            </w:r>
          </w:p>
        </w:tc>
      </w:tr>
      <w:tr w:rsidR="00F70200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Pr="007D0EB8" w:rsidRDefault="007D0EB8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</w:rPr>
            </w:pPr>
            <w:r w:rsidRPr="007D0EB8">
              <w:rPr>
                <w:i/>
              </w:rPr>
              <w:t>Внедрение информационных технологий в процесс библиотечного обслуживания в МБУК «Общедоступная библиотека ЗАТО г. Радужный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Контрольнаяточка1.Заключение договора с Исполнителем работ/услуг.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31.12.2026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МБУК ОБ ЗАТО г. Радужный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Контракт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</w:tr>
      <w:tr w:rsidR="00F70200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Контрольнаяточка 2. Приемка выполненных работ/оказанных 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31.12.2026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Акт об оказании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</w:tr>
      <w:tr w:rsidR="00F70200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Pr="008B2DE9" w:rsidRDefault="007D0EB8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</w:rPr>
            </w:pPr>
            <w:r w:rsidRPr="007D0EB8">
              <w:rPr>
                <w:i/>
              </w:rPr>
              <w:t>Организация и проведение городских мероприятий, в том числе мероприятий патриотической направленности и социально-значимых мероприятий, а также мероприятий по сохранению памяти   радужан, внёсших вклад в развитие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34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34"/>
              <w:ind w:left="7"/>
              <w:jc w:val="center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314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Контрольная точка не используется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/>
                <w:iCs/>
              </w:rPr>
              <w:t>Благоустройство территории МБУК ПКиО г. Радужный: уборка снега механизированным способом, уборка сухостоя и упавших деревьев  в Парке.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34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34"/>
              <w:ind w:left="7"/>
              <w:jc w:val="center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Контрольнаяточка1.Заключение договора с Исполнителем работ, 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31.12.2026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МБУК ПКиО г. Радужный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Договор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Контрольнаяточка 2. Приемка выполненных работ/оказанных 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31.12.2026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МБУК ПКиО г. Радужный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Акт об оказании услуг/ Универсальный передаточный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Субсидия на реализацию мероприятий по </w:t>
            </w:r>
            <w:r>
              <w:rPr>
                <w:i/>
                <w:iCs/>
              </w:rPr>
              <w:lastRenderedPageBreak/>
              <w:t>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 xml:space="preserve">ФИС СП ГАС </w:t>
            </w:r>
            <w:r>
              <w:rPr>
                <w:sz w:val="20"/>
              </w:rPr>
              <w:lastRenderedPageBreak/>
              <w:t>«Управление»</w:t>
            </w: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lastRenderedPageBreak/>
              <w:t>Контрольнаяточка1.Заключение договора с Исполнителем работ, 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31.12.2026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МБУК ОБ ЗАТО г. Радужный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Контракт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Контрольнаяточка 2. Приемка выполненных работ/оказанных 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31.12.2026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t>Акт об оказании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 w:rsidTr="007D0EB8">
        <w:trPr>
          <w:trHeight w:val="765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Pr="008B2DE9" w:rsidRDefault="007D0EB8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 w:rsidRPr="007D0EB8">
              <w:rPr>
                <w:i/>
              </w:rPr>
              <w:t>Укрепление материально-технической базы муниципальных организаций культуры и дополнительного образования в сфере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Контрольнаяточка1.Заключение договора с Исполнителем работ, 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Pr="008B2DE9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  <w:r w:rsidRPr="008B2DE9">
              <w:rPr>
                <w:iCs/>
              </w:rPr>
              <w:t>МБУК "МСДЦ"</w:t>
            </w:r>
            <w:r w:rsidR="008B2DE9" w:rsidRPr="008B2DE9">
              <w:rPr>
                <w:iCs/>
              </w:rPr>
              <w:t>, МБУК ПКиО г. Радужный, МБУК "ЦДМ", МБУДО "ДШИ", МБУК КЦ «Досуг»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Договор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Контрольнаяточка 2. Приемка выполненных работ/оказанных 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Акт об оказании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Pr="008B2DE9" w:rsidRDefault="007D0EB8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 w:rsidRPr="007D0EB8">
              <w:rPr>
                <w:i/>
              </w:rPr>
              <w:t>Выполнение управленческих функций, обеспечение стабильной работы подведомственных учреждений МКУ «Комитет по культуре и спорту».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b/>
                <w:i/>
                <w:iCs/>
              </w:rPr>
            </w:pPr>
            <w:r>
              <w:rPr>
                <w:iCs/>
              </w:rPr>
              <w:t>Контрольнаяточка1.Выполнение управленческих функций, обеспечение стабильной работы подведомственных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Pr="008B2DE9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  <w:r w:rsidRPr="008B2DE9">
              <w:rPr>
                <w:iCs/>
              </w:rPr>
              <w:t>МКУ «Комитет по культуре и спорту»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Pr="008B2DE9" w:rsidRDefault="008B2DE9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 w:rsidRPr="008B2DE9">
              <w:rPr>
                <w:i/>
              </w:rPr>
              <w:t>Мероприятия по выполнению муниципальных заданий бюджетных учреждений культуры, подведомственных МКУ «Комитет по культуре и спорту»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020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8B2DE9" w:rsidTr="00AA1A33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 w:rsidRPr="008B2DE9">
              <w:rPr>
                <w:iCs/>
              </w:rPr>
              <w:t>МБУК "МСДЦ", МБУК ПКиО г. Радужный, МБУК "ЦДМ", МБУДО "ДШИ", МБУК КЦ «Досуг»</w:t>
            </w:r>
            <w:r>
              <w:rPr>
                <w:iCs/>
              </w:rPr>
              <w:t xml:space="preserve">, </w:t>
            </w:r>
            <w:r w:rsidRPr="008B2DE9">
              <w:rPr>
                <w:iCs/>
              </w:rPr>
              <w:t>МБУК ОБ ЗАТО г. Радужный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8B2DE9" w:rsidTr="00AA1A33">
        <w:trPr>
          <w:trHeight w:val="317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lastRenderedPageBreak/>
              <w:t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8B2DE9" w:rsidTr="00AA1A33">
        <w:trPr>
          <w:trHeight w:val="317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3: Представлен отчет о выполнении государственного (муниципального) задания на оказание государственных (муниципальных) услуг (выполнение работ) за 2 квартал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8B2DE9" w:rsidTr="00AA1A33">
        <w:trPr>
          <w:trHeight w:val="317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8B2DE9">
        <w:trPr>
          <w:trHeight w:val="317"/>
        </w:trPr>
        <w:tc>
          <w:tcPr>
            <w:tcW w:w="4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DE9" w:rsidRDefault="008B2DE9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Pr="008F7A43" w:rsidRDefault="008F7A43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 w:rsidRPr="008F7A43">
              <w:rPr>
                <w:i/>
              </w:rPr>
              <w:t>Мероприятия по предоставлению мер социальной поддержки по оплате за содержание и ремонт жилья, услуг теплоснабжения (отопления) и электроэнергии работникам культуры.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317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>
              <w:rPr>
                <w:iCs/>
              </w:rPr>
              <w:t>Контрольнаяточка1. Предоставление мер социальной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</w:tbl>
    <w:p w:rsidR="00F70200" w:rsidRDefault="00F70200"/>
    <w:p w:rsidR="00F70200" w:rsidRDefault="00F70200"/>
    <w:p w:rsidR="00F70200" w:rsidRDefault="00F70200"/>
    <w:p w:rsidR="00F70200" w:rsidRDefault="00F70200"/>
    <w:p w:rsidR="00AA1A33" w:rsidRDefault="00AA1A33">
      <w:pPr>
        <w:pStyle w:val="Heading1"/>
        <w:tabs>
          <w:tab w:val="left" w:pos="11057"/>
        </w:tabs>
        <w:suppressAutoHyphens/>
        <w:ind w:left="0" w:right="584"/>
        <w:jc w:val="center"/>
        <w:rPr>
          <w:spacing w:val="15"/>
        </w:rPr>
      </w:pPr>
    </w:p>
    <w:p w:rsidR="00AA1A33" w:rsidRDefault="00AA1A33">
      <w:pPr>
        <w:pStyle w:val="Heading1"/>
        <w:tabs>
          <w:tab w:val="left" w:pos="11057"/>
        </w:tabs>
        <w:suppressAutoHyphens/>
        <w:ind w:left="0" w:right="584"/>
        <w:jc w:val="center"/>
        <w:rPr>
          <w:spacing w:val="15"/>
        </w:rPr>
      </w:pPr>
    </w:p>
    <w:p w:rsidR="00AA1A33" w:rsidRDefault="00AA1A33">
      <w:pPr>
        <w:pStyle w:val="Heading1"/>
        <w:tabs>
          <w:tab w:val="left" w:pos="11057"/>
        </w:tabs>
        <w:suppressAutoHyphens/>
        <w:ind w:left="0" w:right="584"/>
        <w:jc w:val="center"/>
        <w:rPr>
          <w:spacing w:val="15"/>
        </w:rPr>
      </w:pPr>
    </w:p>
    <w:p w:rsidR="00F70200" w:rsidRDefault="002C63F1">
      <w:pPr>
        <w:pStyle w:val="Heading1"/>
        <w:tabs>
          <w:tab w:val="left" w:pos="11057"/>
        </w:tabs>
        <w:suppressAutoHyphens/>
        <w:ind w:left="0" w:right="584"/>
        <w:jc w:val="center"/>
      </w:pPr>
      <w:r>
        <w:rPr>
          <w:spacing w:val="15"/>
        </w:rPr>
        <w:lastRenderedPageBreak/>
        <w:t>ПАСПОРТ</w:t>
      </w:r>
    </w:p>
    <w:p w:rsidR="00F70200" w:rsidRDefault="002C63F1">
      <w:pPr>
        <w:shd w:val="clear" w:color="auto" w:fill="FFFFFF"/>
        <w:tabs>
          <w:tab w:val="left" w:pos="11057"/>
        </w:tabs>
        <w:spacing w:before="23" w:line="240" w:lineRule="auto"/>
        <w:ind w:left="405" w:right="560"/>
        <w:jc w:val="center"/>
      </w:pPr>
      <w:r>
        <w:rPr>
          <w:rFonts w:ascii="Times New Roman" w:hAnsi="Times New Roman" w:cs="Times New Roman"/>
          <w:b/>
          <w:sz w:val="28"/>
        </w:rPr>
        <w:t>комплексапроцессныхмероприятий</w:t>
      </w:r>
    </w:p>
    <w:p w:rsidR="00F70200" w:rsidRDefault="002C63F1">
      <w:pPr>
        <w:shd w:val="clear" w:color="auto" w:fill="FFFFFF"/>
        <w:tabs>
          <w:tab w:val="left" w:pos="11057"/>
        </w:tabs>
        <w:spacing w:before="21" w:line="240" w:lineRule="auto"/>
        <w:ind w:left="405" w:right="5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Развитие физической культуры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200" w:rsidRDefault="002C63F1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7257" w:hanging="794"/>
      </w:pPr>
      <w:r>
        <w:t>1. Общиеположения</w:t>
      </w:r>
    </w:p>
    <w:tbl>
      <w:tblPr>
        <w:tblW w:w="15094" w:type="dxa"/>
        <w:tblInd w:w="182" w:type="dxa"/>
        <w:tblLayout w:type="fixed"/>
        <w:tblLook w:val="0000"/>
      </w:tblPr>
      <w:tblGrid>
        <w:gridCol w:w="6162"/>
        <w:gridCol w:w="8932"/>
      </w:tblGrid>
      <w:tr w:rsidR="00F70200">
        <w:trPr>
          <w:trHeight w:val="551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</w:tr>
      <w:tr w:rsidR="00F70200">
        <w:trPr>
          <w:trHeight w:val="664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F70200" w:rsidRDefault="002C63F1">
      <w:pPr>
        <w:pStyle w:val="ac"/>
        <w:tabs>
          <w:tab w:val="left" w:pos="3119"/>
          <w:tab w:val="left" w:pos="11057"/>
        </w:tabs>
        <w:suppressAutoHyphens/>
        <w:spacing w:before="219"/>
        <w:ind w:left="0" w:firstLine="0"/>
        <w:jc w:val="center"/>
        <w:rPr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tbl>
      <w:tblPr>
        <w:tblW w:w="15094" w:type="dxa"/>
        <w:tblInd w:w="182" w:type="dxa"/>
        <w:tblLayout w:type="fixed"/>
        <w:tblLook w:val="0000"/>
      </w:tblPr>
      <w:tblGrid>
        <w:gridCol w:w="900"/>
        <w:gridCol w:w="2547"/>
        <w:gridCol w:w="1252"/>
        <w:gridCol w:w="1956"/>
        <w:gridCol w:w="1210"/>
        <w:gridCol w:w="1134"/>
        <w:gridCol w:w="1419"/>
        <w:gridCol w:w="2835"/>
        <w:gridCol w:w="1841"/>
      </w:tblGrid>
      <w:tr w:rsidR="00F70200">
        <w:trPr>
          <w:trHeight w:val="381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t>№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t>п/п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t>Наименованиепоказателя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Единицаизмерения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</w:pPr>
            <w:r>
              <w:t>Базовоезначение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11"/>
            </w:pPr>
            <w:r>
              <w:t>Значениепоказателейпогодам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hanging="57"/>
              <w:rPr>
                <w:spacing w:val="-2"/>
              </w:rPr>
            </w:pPr>
            <w:r>
              <w:rPr>
                <w:spacing w:val="-2"/>
              </w:rPr>
              <w:t>Ответственный</w:t>
            </w:r>
            <w:r>
              <w:rPr>
                <w:spacing w:val="-1"/>
              </w:rPr>
              <w:t xml:space="preserve"> за достижение </w:t>
            </w:r>
            <w:r>
              <w:t>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155" w:right="99" w:hanging="51"/>
              <w:jc w:val="center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 w:rsidR="00F70200">
        <w:trPr>
          <w:trHeight w:val="43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31"/>
              <w:ind w:right="370"/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</w:tr>
      <w:tr w:rsidR="00F70200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F70200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 увеличение количества проведенных спортивно- массовых мероприятий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МКУ "Комитет по культуре и спорту, МБОУ ДО "ДЮСШ"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F70200" w:rsidRDefault="002C63F1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  <w:r>
        <w:t>3. Переченьмероприятий (результатов) комплекса процессных мероприятий</w:t>
      </w:r>
    </w:p>
    <w:tbl>
      <w:tblPr>
        <w:tblW w:w="15094" w:type="dxa"/>
        <w:tblInd w:w="182" w:type="dxa"/>
        <w:tblLayout w:type="fixed"/>
        <w:tblLook w:val="0000"/>
      </w:tblPr>
      <w:tblGrid>
        <w:gridCol w:w="802"/>
        <w:gridCol w:w="3353"/>
        <w:gridCol w:w="1629"/>
        <w:gridCol w:w="2395"/>
        <w:gridCol w:w="1851"/>
        <w:gridCol w:w="1470"/>
        <w:gridCol w:w="1185"/>
        <w:gridCol w:w="1417"/>
        <w:gridCol w:w="992"/>
      </w:tblGrid>
      <w:tr w:rsidR="00F70200" w:rsidTr="007C699B">
        <w:trPr>
          <w:trHeight w:val="491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№п/п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мероприятия(результата)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</w:pPr>
            <w:r>
              <w:t>Типмероприятий(результата)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</w:pPr>
            <w:r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Единицаизмерения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Базовоезначение</w:t>
            </w:r>
          </w:p>
        </w:tc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F70200" w:rsidTr="007C699B">
        <w:trPr>
          <w:trHeight w:val="365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F70200" w:rsidTr="007C699B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9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9</w:t>
            </w:r>
          </w:p>
        </w:tc>
      </w:tr>
      <w:tr w:rsidR="00F70200" w:rsidTr="007C699B">
        <w:trPr>
          <w:trHeight w:val="316"/>
        </w:trPr>
        <w:tc>
          <w:tcPr>
            <w:tcW w:w="15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Привлечение учащейся молодежи, широких слоев населения к активным занятиям физической культурой и спортом.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Повышение массовости спортивных мероприятий.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Повышение качества и эффективности учебно-тренировочных занятий.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Поддержка молодых и перспективных спортсменов.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Создание условий для развития физической культурой и спортом.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Улучшение качества занятий проводимых уроков физкультуры среди школьников.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18"/>
                <w:szCs w:val="18"/>
              </w:rPr>
              <w:t>7. Предоставление дополнительного образования в сфере спорта</w:t>
            </w:r>
          </w:p>
        </w:tc>
      </w:tr>
      <w:tr w:rsidR="00F70200" w:rsidTr="007C699B">
        <w:trPr>
          <w:trHeight w:val="304"/>
        </w:trPr>
        <w:tc>
          <w:tcPr>
            <w:tcW w:w="15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«Массовый спорт»</w:t>
            </w:r>
          </w:p>
        </w:tc>
      </w:tr>
      <w:tr w:rsidR="00F70200" w:rsidTr="00AA1A33">
        <w:trPr>
          <w:trHeight w:val="93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AA1A33" w:rsidP="007C699B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 w:rsidRPr="00AA1A33">
              <w:rPr>
                <w:sz w:val="20"/>
                <w:szCs w:val="20"/>
              </w:rPr>
              <w:t>Организация и проведение городских спортивно массовых и физкультурно-оздоровительных мероприятий.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культурных спортивно-массовых мероприятий.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F70200" w:rsidTr="007C699B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9052A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C63F1">
              <w:rPr>
                <w:sz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AA1A33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 w:rsidRPr="00AA1A33">
              <w:rPr>
                <w:sz w:val="20"/>
                <w:szCs w:val="20"/>
              </w:rPr>
              <w:t>Организация участия сборных команд города в спортивных мероприятиях областного и общероссийского уровней.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 участия сборных команд города в круглогодичной спартакиаде области, российских чемпионатах и первенствах.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F70200" w:rsidTr="007C699B">
        <w:trPr>
          <w:trHeight w:val="5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AA1A3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C63F1">
              <w:rPr>
                <w:sz w:val="24"/>
              </w:rPr>
              <w:t>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AA1A33" w:rsidP="009052A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 w:rsidRPr="00AA1A33">
              <w:rPr>
                <w:sz w:val="20"/>
                <w:szCs w:val="20"/>
              </w:rPr>
              <w:t>Укрепление материально-технической базы МБОУ ДО ДЮСШ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услуг по ремонту в учреждении МБОУДО "ДЮСШ" (оснащение видеокамерами, текущий ремонт кровли здания бассейна, поля ФОК, осветительной сети, отмостки)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Ед.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</w:tr>
      <w:tr w:rsidR="00F70200" w:rsidTr="007C699B">
        <w:trPr>
          <w:trHeight w:val="41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AA1A3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C63F1">
              <w:rPr>
                <w:sz w:val="24"/>
              </w:rPr>
              <w:t>.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9052AD" w:rsidP="009052AD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</w:t>
            </w:r>
            <w:r w:rsidR="002C63F1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>ю</w:t>
            </w:r>
            <w:r w:rsidR="002C63F1">
              <w:rPr>
                <w:sz w:val="20"/>
                <w:szCs w:val="20"/>
              </w:rPr>
              <w:t xml:space="preserve"> муниципального задания в МБОУ ДО "ДЮСШ".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Реализация дополнительных общеразвивающих программ: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Человеко-час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81720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51360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51360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51360</w:t>
            </w:r>
          </w:p>
        </w:tc>
      </w:tr>
      <w:tr w:rsidR="00F70200" w:rsidTr="007C699B">
        <w:trPr>
          <w:trHeight w:val="384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допо.образовательных программ спортивной подготовки по видам спорта: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Человеко-час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69120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68160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68160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68160</w:t>
            </w:r>
          </w:p>
        </w:tc>
      </w:tr>
      <w:tr w:rsidR="00F70200" w:rsidTr="007C699B">
        <w:trPr>
          <w:trHeight w:val="468"/>
        </w:trPr>
        <w:tc>
          <w:tcPr>
            <w:tcW w:w="8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Спортивная подготовка по олимпийским видам спорта: этап начальной подготовки  </w:t>
            </w:r>
            <w:r>
              <w:rPr>
                <w:sz w:val="18"/>
                <w:szCs w:val="18"/>
              </w:rPr>
              <w:lastRenderedPageBreak/>
              <w:t>- Число лиц, прошедших спортивную подготовку на этапах спортивной подготовки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Человек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26</w:t>
            </w:r>
          </w:p>
        </w:tc>
      </w:tr>
      <w:tr w:rsidR="00F70200" w:rsidTr="007C699B">
        <w:trPr>
          <w:trHeight w:val="270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подготовка по олимпийским видам спорта: тренировочный этап - Число лиц, прошедших спортивную подготовку на этапах спортивной подготовки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23</w:t>
            </w:r>
          </w:p>
        </w:tc>
      </w:tr>
      <w:tr w:rsidR="00F70200" w:rsidTr="007C699B">
        <w:trPr>
          <w:trHeight w:val="337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</w:p>
        </w:tc>
      </w:tr>
      <w:tr w:rsidR="00F70200" w:rsidTr="007C699B">
        <w:trPr>
          <w:trHeight w:val="33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Межбюджетный трансферт на содержание объектов спортивной инфраструктуры муниципальной собственности для занятия физической культурой и спортом.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налога на имущество по объектам спортивной инфраструктуры; оплата услуг отопления.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</w:tbl>
    <w:p w:rsidR="00F70200" w:rsidRDefault="00F70200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F70200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F70200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F70200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F70200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F70200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F70200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AA1A33" w:rsidRDefault="00AA1A33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AA1A33" w:rsidRDefault="00AA1A33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AA1A33" w:rsidRDefault="00AA1A33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AA1A33" w:rsidRDefault="00AA1A33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AA1A33" w:rsidRDefault="00AA1A33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AA1A33" w:rsidRDefault="00AA1A33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AA1A33" w:rsidRDefault="00AA1A33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AA1A33" w:rsidRDefault="00AA1A33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AA1A33" w:rsidRDefault="00AA1A33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2C63F1">
      <w:pPr>
        <w:pStyle w:val="Heading1"/>
        <w:tabs>
          <w:tab w:val="left" w:pos="11057"/>
        </w:tabs>
        <w:suppressAutoHyphens/>
        <w:ind w:left="2670" w:hanging="2103"/>
        <w:jc w:val="center"/>
      </w:pPr>
      <w:r>
        <w:lastRenderedPageBreak/>
        <w:t>5.Планреализациикомплексапроцессныхмероприятий</w:t>
      </w:r>
    </w:p>
    <w:p w:rsidR="00F70200" w:rsidRDefault="00F70200">
      <w:pPr>
        <w:pStyle w:val="a3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094" w:type="dxa"/>
        <w:tblInd w:w="182" w:type="dxa"/>
        <w:tblLayout w:type="fixed"/>
        <w:tblLook w:val="0000"/>
      </w:tblPr>
      <w:tblGrid>
        <w:gridCol w:w="5313"/>
        <w:gridCol w:w="2283"/>
        <w:gridCol w:w="3244"/>
        <w:gridCol w:w="2269"/>
        <w:gridCol w:w="1985"/>
      </w:tblGrid>
      <w:tr w:rsidR="00F70200">
        <w:trPr>
          <w:trHeight w:val="64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Задача,мероприятие(результат)/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контрольнаяточка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 xml:space="preserve">Ответственный исполнитель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76"/>
              <w:jc w:val="center"/>
            </w:pPr>
            <w:r>
              <w:t xml:space="preserve">Информационная система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(источник данных)</w:t>
            </w:r>
          </w:p>
        </w:tc>
      </w:tr>
      <w:tr w:rsidR="00F70200">
        <w:trPr>
          <w:trHeight w:val="27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F70200">
        <w:trPr>
          <w:trHeight w:val="315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Привлечение учащейся молодежи, широких слоев населения к активным занятиям физической культурой и спортом.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Повышение массовости спортивных мероприятий.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Повышение качества и эффективности учебно-тренировочных занятий.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Поддержка молодых и перспективных спортсменов.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Создание условий для развития физической культурой и спортом.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Улучшение качества занятий проводимых уроков физкультуры среди школьников.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18"/>
                <w:szCs w:val="18"/>
              </w:rPr>
              <w:t>7. Предоставление дополнительного образования в сфере спорта</w:t>
            </w:r>
          </w:p>
        </w:tc>
      </w:tr>
      <w:tr w:rsidR="00F70200">
        <w:trPr>
          <w:trHeight w:val="31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AA1A33" w:rsidP="009052A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</w:rPr>
            </w:pPr>
            <w:r w:rsidRPr="00AA1A33">
              <w:rPr>
                <w:i/>
              </w:rPr>
              <w:t>Организация и проведение городских спортивно массовых и физкультурно-оздоровительных мероприятий.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31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Контрольная точка не используется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AA1A33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</w:rPr>
            </w:pPr>
            <w:r w:rsidRPr="00AA1A33">
              <w:rPr>
                <w:i/>
              </w:rPr>
              <w:t>Организация участия сборных команд города в спортивных мероприятиях областного и общероссийского уровней.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34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spacing w:before="34"/>
              <w:ind w:left="7"/>
              <w:jc w:val="center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Контрольная точка не используется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Pr="009052AD" w:rsidRDefault="00AA1A33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 w:rsidRPr="00AA1A33">
              <w:rPr>
                <w:i/>
              </w:rPr>
              <w:t>Укрепление материально-технической базы МБОУ ДО ДЮСШ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Контрольнаяточка1.Заключение договора с Исполнителем работ, услуг.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МБОУДО "ДЮСШ"</w:t>
            </w:r>
            <w:r w:rsidR="009052AD">
              <w:rPr>
                <w:i/>
                <w:iCs/>
              </w:rPr>
              <w:t>, МКУ «Комитет по культуре и спорту»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Договор</w:t>
            </w:r>
            <w:r w:rsidR="009052AD">
              <w:rPr>
                <w:i/>
                <w:iCs/>
              </w:rPr>
              <w:t>/Муниципальный контракт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Контрольнаяточка 2. Приемка выполненных работ/оказанных услуг.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3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Акт об оказании услуг</w:t>
            </w:r>
            <w:r w:rsidR="009052AD">
              <w:rPr>
                <w:i/>
                <w:iCs/>
              </w:rPr>
              <w:t>/ Товарная накладная/ Универсальный передаточный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9052AD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в</w:t>
            </w:r>
            <w:r w:rsidR="002C63F1">
              <w:rPr>
                <w:i/>
                <w:iCs/>
              </w:rPr>
              <w:t xml:space="preserve">ыполнение муниципального задания </w:t>
            </w:r>
            <w:r>
              <w:rPr>
                <w:i/>
                <w:iCs/>
              </w:rPr>
              <w:t xml:space="preserve">в </w:t>
            </w:r>
            <w:r w:rsidR="002C63F1">
              <w:rPr>
                <w:i/>
                <w:iCs/>
              </w:rPr>
              <w:t>МБОУДО "ДЮСШ"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D32188" w:rsidTr="00D32188">
        <w:trPr>
          <w:trHeight w:val="4965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lastRenderedPageBreak/>
              <w:t>КТ 1: Государственное (муниципальное) задание на оказание государственных (муниципальных) услуг (выполнение работ) утверждено.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  <w:iCs/>
              </w:rPr>
              <w:t>МБОУДО "ДЮСШ"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о порядке формирования муниципального задания - Постановление администрации ЗАТО г.Радужный Владимирской области от 26.12.2017г. №2124 "О порядке формирования муниципального задания на оказание муниципальных услуг(выполнение работ) в отношении муниципальных учреждений ЗАТО г.Радужный Владимирской области и финансовом обеспечении выполнения муниципального задания".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D32188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2: Представлен отчет о выполнении государственного (муниципального) задания на оказание государственных (муниципальных) услуг (выполнение работ) за 1 квартал каждого года реализации программы.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D32188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3: Представлен отчет о выполнении государственного (муниципального) задания на оказание государственных (муниципальных) услуг (выполнение работ) за 2 квартал каждого года реализации программы.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10.07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D32188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4: Представлен отчет о выполнении государственного (муниципального) задания на оказание государственных (муниципальных) услуг (выполнение работ) за 3 квартал каждого года реализации программы.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D32188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spacing w:val="-5"/>
              </w:rPr>
            </w:pPr>
            <w:r>
              <w:rPr>
                <w:spacing w:val="-5"/>
              </w:rPr>
              <w:t>КТ 5: Представлен отчет о выполнении государственного (муниципального) задания на оказание государственных (муниципальных) услуг (выполнение работ) за отчетный год каждого года реализации программы.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Cs/>
              </w:rPr>
            </w:pPr>
            <w:r>
              <w:rPr>
                <w:iCs/>
              </w:rPr>
              <w:t>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188" w:rsidRDefault="00D32188" w:rsidP="00AA1A33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  <w:tr w:rsidR="00F70200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  <w:iCs/>
              </w:rPr>
            </w:pPr>
            <w:r>
              <w:rPr>
                <w:sz w:val="20"/>
                <w:szCs w:val="20"/>
              </w:rPr>
              <w:lastRenderedPageBreak/>
              <w:t>Межбюджетный трансферт на содержание объектов спортивной инфраструктуры муниципальной собственности для занятия физической культурой и спортом.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020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317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rPr>
                <w:iCs/>
              </w:rPr>
              <w:t>Контрольнаяточка1. Выполнение муниципального задания.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31.12.2026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МБОУДО "ДЮСШ"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</w:tbl>
    <w:p w:rsidR="00F70200" w:rsidRDefault="00F70200"/>
    <w:p w:rsidR="00F70200" w:rsidRDefault="00F70200"/>
    <w:p w:rsidR="00F70200" w:rsidRDefault="00F70200"/>
    <w:p w:rsidR="00F70200" w:rsidRDefault="00F70200"/>
    <w:p w:rsidR="00F70200" w:rsidRDefault="00F70200"/>
    <w:p w:rsidR="00F70200" w:rsidRDefault="00F70200"/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/>
    <w:p w:rsidR="00F70200" w:rsidRDefault="00F70200">
      <w:pPr>
        <w:spacing w:after="0" w:line="240" w:lineRule="auto"/>
        <w:contextualSpacing/>
        <w:jc w:val="right"/>
        <w:rPr>
          <w:sz w:val="20"/>
          <w:szCs w:val="20"/>
        </w:rPr>
      </w:pPr>
    </w:p>
    <w:p w:rsidR="00F70200" w:rsidRDefault="00F70200">
      <w:pPr>
        <w:pStyle w:val="Heading1"/>
        <w:tabs>
          <w:tab w:val="left" w:pos="11057"/>
        </w:tabs>
        <w:suppressAutoHyphens/>
        <w:ind w:right="584"/>
        <w:jc w:val="center"/>
        <w:rPr>
          <w:spacing w:val="15"/>
        </w:rPr>
      </w:pPr>
    </w:p>
    <w:p w:rsidR="00AA1A33" w:rsidRDefault="00AA1A33">
      <w:pPr>
        <w:pStyle w:val="Heading1"/>
        <w:tabs>
          <w:tab w:val="left" w:pos="11057"/>
        </w:tabs>
        <w:suppressAutoHyphens/>
        <w:ind w:right="584"/>
        <w:jc w:val="center"/>
        <w:rPr>
          <w:spacing w:val="15"/>
        </w:rPr>
      </w:pPr>
    </w:p>
    <w:p w:rsidR="00AA1A33" w:rsidRDefault="00AA1A33">
      <w:pPr>
        <w:pStyle w:val="Heading1"/>
        <w:tabs>
          <w:tab w:val="left" w:pos="11057"/>
        </w:tabs>
        <w:suppressAutoHyphens/>
        <w:ind w:right="584"/>
        <w:jc w:val="center"/>
        <w:rPr>
          <w:spacing w:val="15"/>
        </w:rPr>
      </w:pPr>
    </w:p>
    <w:p w:rsidR="00AA1A33" w:rsidRDefault="00AA1A33">
      <w:pPr>
        <w:pStyle w:val="Heading1"/>
        <w:tabs>
          <w:tab w:val="left" w:pos="11057"/>
        </w:tabs>
        <w:suppressAutoHyphens/>
        <w:ind w:right="584"/>
        <w:jc w:val="center"/>
        <w:rPr>
          <w:spacing w:val="15"/>
        </w:rPr>
      </w:pPr>
    </w:p>
    <w:p w:rsidR="00AA1A33" w:rsidRDefault="00AA1A33">
      <w:pPr>
        <w:pStyle w:val="Heading1"/>
        <w:tabs>
          <w:tab w:val="left" w:pos="11057"/>
        </w:tabs>
        <w:suppressAutoHyphens/>
        <w:ind w:right="584"/>
        <w:jc w:val="center"/>
        <w:rPr>
          <w:spacing w:val="15"/>
        </w:rPr>
      </w:pPr>
    </w:p>
    <w:p w:rsidR="00AA1A33" w:rsidRDefault="00AA1A33">
      <w:pPr>
        <w:pStyle w:val="Heading1"/>
        <w:tabs>
          <w:tab w:val="left" w:pos="11057"/>
        </w:tabs>
        <w:suppressAutoHyphens/>
        <w:ind w:right="584"/>
        <w:jc w:val="center"/>
        <w:rPr>
          <w:spacing w:val="15"/>
        </w:rPr>
      </w:pPr>
    </w:p>
    <w:p w:rsidR="00AA1A33" w:rsidRDefault="00AA1A33">
      <w:pPr>
        <w:pStyle w:val="Heading1"/>
        <w:tabs>
          <w:tab w:val="left" w:pos="11057"/>
        </w:tabs>
        <w:suppressAutoHyphens/>
        <w:ind w:right="584"/>
        <w:jc w:val="center"/>
        <w:rPr>
          <w:spacing w:val="15"/>
        </w:rPr>
      </w:pPr>
    </w:p>
    <w:p w:rsidR="00AA1A33" w:rsidRDefault="00AA1A33">
      <w:pPr>
        <w:pStyle w:val="Heading1"/>
        <w:tabs>
          <w:tab w:val="left" w:pos="11057"/>
        </w:tabs>
        <w:suppressAutoHyphens/>
        <w:ind w:right="584"/>
        <w:jc w:val="center"/>
        <w:rPr>
          <w:spacing w:val="15"/>
        </w:rPr>
      </w:pPr>
    </w:p>
    <w:p w:rsidR="00AA1A33" w:rsidRDefault="00AA1A33">
      <w:pPr>
        <w:pStyle w:val="Heading1"/>
        <w:tabs>
          <w:tab w:val="left" w:pos="11057"/>
        </w:tabs>
        <w:suppressAutoHyphens/>
        <w:ind w:right="584"/>
        <w:jc w:val="center"/>
        <w:rPr>
          <w:spacing w:val="15"/>
        </w:rPr>
      </w:pPr>
    </w:p>
    <w:p w:rsidR="00AA1A33" w:rsidRDefault="00AA1A33">
      <w:pPr>
        <w:pStyle w:val="Heading1"/>
        <w:tabs>
          <w:tab w:val="left" w:pos="11057"/>
        </w:tabs>
        <w:suppressAutoHyphens/>
        <w:ind w:right="584"/>
        <w:jc w:val="center"/>
        <w:rPr>
          <w:spacing w:val="15"/>
        </w:rPr>
      </w:pPr>
    </w:p>
    <w:p w:rsidR="00F70200" w:rsidRDefault="002C63F1">
      <w:pPr>
        <w:pStyle w:val="Heading1"/>
        <w:tabs>
          <w:tab w:val="left" w:pos="11057"/>
        </w:tabs>
        <w:suppressAutoHyphens/>
        <w:ind w:right="584"/>
        <w:jc w:val="center"/>
      </w:pPr>
      <w:r>
        <w:rPr>
          <w:spacing w:val="15"/>
        </w:rPr>
        <w:lastRenderedPageBreak/>
        <w:t>ПАСПОРТ</w:t>
      </w:r>
    </w:p>
    <w:p w:rsidR="00F70200" w:rsidRDefault="002C63F1">
      <w:pPr>
        <w:shd w:val="clear" w:color="auto" w:fill="FFFFFF"/>
        <w:tabs>
          <w:tab w:val="left" w:pos="11057"/>
        </w:tabs>
        <w:spacing w:before="23"/>
        <w:ind w:left="405" w:right="560"/>
        <w:jc w:val="center"/>
      </w:pPr>
      <w:r>
        <w:rPr>
          <w:rFonts w:ascii="Times New Roman" w:hAnsi="Times New Roman" w:cs="Times New Roman"/>
          <w:b/>
          <w:sz w:val="28"/>
        </w:rPr>
        <w:t>комплексапроцессныхмероприятий</w:t>
      </w:r>
    </w:p>
    <w:p w:rsidR="00F70200" w:rsidRDefault="002C63F1">
      <w:pPr>
        <w:shd w:val="clear" w:color="auto" w:fill="FFFFFF"/>
        <w:tabs>
          <w:tab w:val="left" w:pos="11057"/>
        </w:tabs>
        <w:spacing w:before="21"/>
        <w:ind w:left="405" w:right="5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Повышение правовой культуры населения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200" w:rsidRDefault="002C63F1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7257" w:hanging="794"/>
      </w:pPr>
      <w:r>
        <w:t>1. Общиеположения</w:t>
      </w:r>
    </w:p>
    <w:tbl>
      <w:tblPr>
        <w:tblW w:w="15094" w:type="dxa"/>
        <w:tblInd w:w="182" w:type="dxa"/>
        <w:tblLayout w:type="fixed"/>
        <w:tblLook w:val="0000"/>
      </w:tblPr>
      <w:tblGrid>
        <w:gridCol w:w="6162"/>
        <w:gridCol w:w="8932"/>
      </w:tblGrid>
      <w:tr w:rsidR="00F70200">
        <w:trPr>
          <w:trHeight w:val="551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</w:tr>
      <w:tr w:rsidR="00F70200">
        <w:trPr>
          <w:trHeight w:val="664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F70200" w:rsidRDefault="002C63F1">
      <w:pPr>
        <w:pStyle w:val="ac"/>
        <w:tabs>
          <w:tab w:val="left" w:pos="3119"/>
          <w:tab w:val="left" w:pos="11057"/>
        </w:tabs>
        <w:suppressAutoHyphens/>
        <w:spacing w:before="219"/>
        <w:ind w:left="0" w:firstLine="0"/>
        <w:jc w:val="center"/>
        <w:rPr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tbl>
      <w:tblPr>
        <w:tblW w:w="15094" w:type="dxa"/>
        <w:tblInd w:w="182" w:type="dxa"/>
        <w:tblLayout w:type="fixed"/>
        <w:tblLook w:val="0000"/>
      </w:tblPr>
      <w:tblGrid>
        <w:gridCol w:w="900"/>
        <w:gridCol w:w="2547"/>
        <w:gridCol w:w="1252"/>
        <w:gridCol w:w="1956"/>
        <w:gridCol w:w="1210"/>
        <w:gridCol w:w="1134"/>
        <w:gridCol w:w="1419"/>
        <w:gridCol w:w="2835"/>
        <w:gridCol w:w="1841"/>
      </w:tblGrid>
      <w:tr w:rsidR="00F70200">
        <w:trPr>
          <w:trHeight w:val="381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t>№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t>п/п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t>Наименованиепоказателя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Единицаизмерения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338" w:right="323" w:firstLine="144"/>
            </w:pPr>
            <w:r>
              <w:t>Базовоезначение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11"/>
            </w:pPr>
            <w:r>
              <w:t>Значениепоказателейпогодам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hanging="57"/>
              <w:rPr>
                <w:spacing w:val="-2"/>
              </w:rPr>
            </w:pPr>
            <w:r>
              <w:rPr>
                <w:spacing w:val="-2"/>
              </w:rPr>
              <w:t>Ответственный</w:t>
            </w:r>
            <w:r>
              <w:rPr>
                <w:spacing w:val="-1"/>
              </w:rPr>
              <w:t xml:space="preserve"> за достижение </w:t>
            </w:r>
            <w:r>
              <w:t>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155" w:right="99" w:hanging="51"/>
              <w:jc w:val="center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 w:rsidR="00F70200">
        <w:trPr>
          <w:trHeight w:val="432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31"/>
              <w:ind w:right="370"/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</w:tr>
      <w:tr w:rsidR="00F70200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F70200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граждан, пользующихся информационно-правовыми базами данных,</w:t>
            </w:r>
          </w:p>
          <w:p w:rsidR="00F70200" w:rsidRDefault="002C63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лиц молодежного возраста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F70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правонарушений среди несовершеннолетних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F70200" w:rsidRDefault="00F70200">
      <w:pPr>
        <w:pStyle w:val="a3"/>
        <w:tabs>
          <w:tab w:val="left" w:pos="0"/>
          <w:tab w:val="left" w:pos="11057"/>
        </w:tabs>
        <w:spacing w:before="8" w:after="1"/>
        <w:ind w:left="1701"/>
        <w:jc w:val="center"/>
        <w:rPr>
          <w:sz w:val="12"/>
        </w:rPr>
      </w:pPr>
    </w:p>
    <w:p w:rsidR="00F70200" w:rsidRDefault="00F70200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</w:p>
    <w:p w:rsidR="00F70200" w:rsidRDefault="002C63F1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  <w:r>
        <w:t>3. Переченьмероприятий (результатов) комплекса процессных мероприятий</w:t>
      </w:r>
    </w:p>
    <w:tbl>
      <w:tblPr>
        <w:tblW w:w="15094" w:type="dxa"/>
        <w:tblInd w:w="182" w:type="dxa"/>
        <w:tblLayout w:type="fixed"/>
        <w:tblLook w:val="0000"/>
      </w:tblPr>
      <w:tblGrid>
        <w:gridCol w:w="802"/>
        <w:gridCol w:w="3353"/>
        <w:gridCol w:w="1629"/>
        <w:gridCol w:w="2395"/>
        <w:gridCol w:w="1851"/>
        <w:gridCol w:w="1470"/>
        <w:gridCol w:w="1185"/>
        <w:gridCol w:w="1417"/>
        <w:gridCol w:w="992"/>
      </w:tblGrid>
      <w:tr w:rsidR="00F70200" w:rsidTr="00D32188">
        <w:trPr>
          <w:trHeight w:val="491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№п/п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мероприятия(результата)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</w:pPr>
            <w:r>
              <w:t>Типмероприятий(результата)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</w:pPr>
            <w:r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Единицаизмерения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Базовоезначение</w:t>
            </w:r>
          </w:p>
        </w:tc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F70200" w:rsidTr="00D32188">
        <w:trPr>
          <w:trHeight w:val="378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F70200" w:rsidTr="00D32188">
        <w:trPr>
          <w:trHeight w:val="31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9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9</w:t>
            </w:r>
          </w:p>
        </w:tc>
      </w:tr>
      <w:tr w:rsidR="00F70200" w:rsidTr="00D32188">
        <w:trPr>
          <w:trHeight w:val="316"/>
        </w:trPr>
        <w:tc>
          <w:tcPr>
            <w:tcW w:w="15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18"/>
                <w:szCs w:val="18"/>
              </w:rPr>
              <w:lastRenderedPageBreak/>
              <w:t>Повышение интереса обучающихся к изучению правовой системы государства.   Увеличение численности обучающихся, участников мероприятий правовой направленности.</w:t>
            </w:r>
          </w:p>
        </w:tc>
      </w:tr>
      <w:tr w:rsidR="00F70200" w:rsidTr="00D32188">
        <w:trPr>
          <w:trHeight w:val="304"/>
        </w:trPr>
        <w:tc>
          <w:tcPr>
            <w:tcW w:w="15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. Меры улучшения работы среди населения по правовому просвещению и воспитанию</w:t>
            </w:r>
          </w:p>
          <w:p w:rsidR="00F70200" w:rsidRDefault="00F70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00" w:rsidTr="00D32188">
        <w:trPr>
          <w:trHeight w:val="5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D05559" w:rsidP="00D05559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 w:rsidRPr="00D05559">
              <w:t>Организация и проведение городских мероприятий, направленных на повышение правовой культуры населения.</w:t>
            </w:r>
            <w:r w:rsidR="00D32188"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мероприятий по правовому просвещению и воспитанию.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</w:tbl>
    <w:p w:rsidR="00D05559" w:rsidRDefault="00D05559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D05559" w:rsidRDefault="00D05559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D05559" w:rsidRDefault="00D05559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2C63F1">
      <w:pPr>
        <w:pStyle w:val="Heading1"/>
        <w:tabs>
          <w:tab w:val="left" w:pos="11057"/>
        </w:tabs>
        <w:suppressAutoHyphens/>
        <w:ind w:left="2670" w:hanging="2103"/>
        <w:jc w:val="center"/>
      </w:pPr>
      <w:r>
        <w:t>5.Планреализациикомплексапроцессныхмероприятий</w:t>
      </w:r>
    </w:p>
    <w:p w:rsidR="00F70200" w:rsidRDefault="00F70200">
      <w:pPr>
        <w:pStyle w:val="a3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094" w:type="dxa"/>
        <w:tblInd w:w="182" w:type="dxa"/>
        <w:tblLayout w:type="fixed"/>
        <w:tblLook w:val="0000"/>
      </w:tblPr>
      <w:tblGrid>
        <w:gridCol w:w="5313"/>
        <w:gridCol w:w="2283"/>
        <w:gridCol w:w="3244"/>
        <w:gridCol w:w="2150"/>
        <w:gridCol w:w="2104"/>
      </w:tblGrid>
      <w:tr w:rsidR="00F70200">
        <w:trPr>
          <w:trHeight w:val="64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Задача,мероприятие(результат)/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контрольнаяточка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 xml:space="preserve">Ответственный исполнитель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76"/>
              <w:jc w:val="center"/>
            </w:pPr>
            <w:r>
              <w:t xml:space="preserve">Информационная система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(источник данных)</w:t>
            </w:r>
          </w:p>
        </w:tc>
      </w:tr>
      <w:tr w:rsidR="00F70200">
        <w:trPr>
          <w:trHeight w:val="27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F70200">
        <w:trPr>
          <w:trHeight w:val="315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18"/>
                <w:szCs w:val="18"/>
              </w:rPr>
              <w:t>Повышение интереса обучающихся к изучению правовой системы государства.   Увеличение численности обучающихся, участников мероприятий правовой направленности.</w:t>
            </w:r>
          </w:p>
        </w:tc>
      </w:tr>
      <w:tr w:rsidR="00F70200">
        <w:trPr>
          <w:trHeight w:val="315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Pr="00D32188" w:rsidRDefault="002C63F1" w:rsidP="00D32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. Меры улучшения работы среди населения по правовому просвещению и воспитанию</w:t>
            </w:r>
            <w:r w:rsidR="00D3218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70200">
        <w:trPr>
          <w:trHeight w:val="31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D05559" w:rsidP="00D32188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</w:rPr>
            </w:pPr>
            <w:r w:rsidRPr="00D05559">
              <w:t>Организация и проведение городских мероприятий, направленных на повышение правовой культуры населения.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-</w:t>
            </w:r>
          </w:p>
        </w:tc>
      </w:tr>
      <w:tr w:rsidR="00F70200">
        <w:trPr>
          <w:trHeight w:val="31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Контрольная точка не устанавливаются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</w:p>
        </w:tc>
      </w:tr>
    </w:tbl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F702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70200" w:rsidRDefault="002C63F1">
      <w:pPr>
        <w:pStyle w:val="Heading1"/>
        <w:tabs>
          <w:tab w:val="left" w:pos="11057"/>
        </w:tabs>
        <w:suppressAutoHyphens/>
        <w:ind w:right="584"/>
        <w:jc w:val="center"/>
      </w:pPr>
      <w:r>
        <w:rPr>
          <w:spacing w:val="15"/>
        </w:rPr>
        <w:lastRenderedPageBreak/>
        <w:t>ПАСПОРТ</w:t>
      </w:r>
    </w:p>
    <w:p w:rsidR="00F70200" w:rsidRDefault="002C63F1">
      <w:pPr>
        <w:shd w:val="clear" w:color="auto" w:fill="FFFFFF"/>
        <w:tabs>
          <w:tab w:val="left" w:pos="11057"/>
        </w:tabs>
        <w:spacing w:before="23"/>
        <w:ind w:left="405" w:right="560"/>
        <w:jc w:val="center"/>
      </w:pPr>
      <w:r>
        <w:rPr>
          <w:rFonts w:ascii="Times New Roman" w:hAnsi="Times New Roman" w:cs="Times New Roman"/>
          <w:b/>
          <w:sz w:val="28"/>
        </w:rPr>
        <w:t>комплексапроцессныхмероприятий</w:t>
      </w:r>
    </w:p>
    <w:p w:rsidR="00F70200" w:rsidRDefault="002C63F1">
      <w:pPr>
        <w:shd w:val="clear" w:color="auto" w:fill="FFFFFF"/>
        <w:tabs>
          <w:tab w:val="left" w:pos="11057"/>
        </w:tabs>
        <w:spacing w:before="21"/>
        <w:ind w:left="405" w:right="5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Реализация государственной национальной 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200" w:rsidRDefault="002C63F1">
      <w:pPr>
        <w:pStyle w:val="Heading1"/>
        <w:tabs>
          <w:tab w:val="left" w:pos="6345"/>
          <w:tab w:val="left" w:pos="6750"/>
          <w:tab w:val="left" w:pos="11057"/>
        </w:tabs>
        <w:suppressAutoHyphens/>
        <w:spacing w:before="0"/>
        <w:ind w:left="7257" w:hanging="794"/>
      </w:pPr>
      <w:r>
        <w:t>1. Общиеположения</w:t>
      </w:r>
    </w:p>
    <w:tbl>
      <w:tblPr>
        <w:tblW w:w="15094" w:type="dxa"/>
        <w:tblInd w:w="182" w:type="dxa"/>
        <w:tblLayout w:type="fixed"/>
        <w:tblLook w:val="0000"/>
      </w:tblPr>
      <w:tblGrid>
        <w:gridCol w:w="6162"/>
        <w:gridCol w:w="8932"/>
      </w:tblGrid>
      <w:tr w:rsidR="00F70200">
        <w:trPr>
          <w:trHeight w:val="551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</w:tr>
      <w:tr w:rsidR="00F70200">
        <w:trPr>
          <w:trHeight w:val="664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Муниципальная программа "</w:t>
            </w:r>
            <w:r>
              <w:rPr>
                <w:rFonts w:ascii="Times New Roman" w:hAnsi="Times New Roman"/>
              </w:rPr>
              <w:t>Культура, спорт и национальная политика на территории  ЗАТО г. Радужный Владимирской области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F70200" w:rsidRDefault="002C63F1">
      <w:pPr>
        <w:pStyle w:val="ac"/>
        <w:tabs>
          <w:tab w:val="left" w:pos="3119"/>
          <w:tab w:val="left" w:pos="11057"/>
        </w:tabs>
        <w:suppressAutoHyphens/>
        <w:spacing w:before="219"/>
        <w:ind w:left="0" w:firstLine="0"/>
        <w:jc w:val="center"/>
        <w:rPr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tbl>
      <w:tblPr>
        <w:tblW w:w="15094" w:type="dxa"/>
        <w:tblInd w:w="182" w:type="dxa"/>
        <w:tblLayout w:type="fixed"/>
        <w:tblLook w:val="0000"/>
      </w:tblPr>
      <w:tblGrid>
        <w:gridCol w:w="900"/>
        <w:gridCol w:w="3281"/>
        <w:gridCol w:w="1559"/>
        <w:gridCol w:w="1276"/>
        <w:gridCol w:w="1417"/>
        <w:gridCol w:w="1275"/>
        <w:gridCol w:w="1276"/>
        <w:gridCol w:w="2269"/>
        <w:gridCol w:w="1841"/>
      </w:tblGrid>
      <w:tr w:rsidR="00F70200">
        <w:trPr>
          <w:trHeight w:val="381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t>№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firstLine="57"/>
            </w:pPr>
            <w:r>
              <w:t>п/п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246"/>
              <w:jc w:val="center"/>
            </w:pPr>
            <w:r>
              <w:t>Наименованиепоказателя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Единицаизмерения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-18" w:right="-55" w:hanging="14"/>
              <w:jc w:val="center"/>
            </w:pPr>
            <w:r>
              <w:t>(поОКЕИ)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76" w:hanging="21"/>
            </w:pPr>
            <w:r>
              <w:t>Базовоезначение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11"/>
            </w:pPr>
            <w:r>
              <w:t>Значениепоказателейпогодам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hanging="57"/>
              <w:rPr>
                <w:spacing w:val="-2"/>
              </w:rPr>
            </w:pPr>
            <w:r>
              <w:rPr>
                <w:spacing w:val="-2"/>
              </w:rPr>
              <w:t>Ответственный</w:t>
            </w:r>
            <w:r>
              <w:rPr>
                <w:spacing w:val="-1"/>
              </w:rPr>
              <w:t xml:space="preserve"> за достижение </w:t>
            </w:r>
            <w:r>
              <w:t>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6" w:lineRule="exact"/>
              <w:ind w:left="155" w:right="99" w:hanging="51"/>
              <w:jc w:val="center"/>
              <w:rPr>
                <w:spacing w:val="-2"/>
              </w:rPr>
            </w:pPr>
            <w:r>
              <w:rPr>
                <w:spacing w:val="-2"/>
              </w:rPr>
              <w:t>Информационная система</w:t>
            </w:r>
          </w:p>
        </w:tc>
      </w:tr>
      <w:tr w:rsidR="00F70200">
        <w:trPr>
          <w:trHeight w:val="349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pacing w:val="-2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508"/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31"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31"/>
              <w:ind w:right="370"/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</w:rPr>
            </w:pPr>
          </w:p>
        </w:tc>
      </w:tr>
      <w:tr w:rsidR="00F70200">
        <w:trPr>
          <w:trHeight w:val="2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6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8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58" w:lineRule="exact"/>
              <w:ind w:left="4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z w:val="20"/>
              </w:rPr>
              <w:t>9</w:t>
            </w:r>
          </w:p>
        </w:tc>
      </w:tr>
      <w:tr w:rsidR="00F70200">
        <w:trPr>
          <w:trHeight w:val="43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укрепление гражданского единства и гармонизацию межнациональных отношений  муниципального образования ЗАТО г. Радужный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 укрепление гражданского единства и гармонизацию межнациональных отношений проведенных в муниципальном образовании ЗАТО г. Радужный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 w:rsidR="00F70200">
        <w:trPr>
          <w:trHeight w:val="42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 w:rsidR="00F70200" w:rsidRDefault="00F70200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</w:p>
    <w:p w:rsidR="00D05559" w:rsidRDefault="00D05559" w:rsidP="00D05559">
      <w:pPr>
        <w:pStyle w:val="a3"/>
      </w:pPr>
    </w:p>
    <w:p w:rsidR="00D05559" w:rsidRPr="00D05559" w:rsidRDefault="00D05559" w:rsidP="00D05559">
      <w:pPr>
        <w:pStyle w:val="a3"/>
      </w:pPr>
    </w:p>
    <w:p w:rsidR="00F70200" w:rsidRDefault="002C63F1">
      <w:pPr>
        <w:pStyle w:val="Heading1"/>
        <w:tabs>
          <w:tab w:val="left" w:pos="11057"/>
        </w:tabs>
        <w:suppressAutoHyphens/>
        <w:spacing w:before="8" w:after="1"/>
        <w:ind w:left="1701"/>
        <w:jc w:val="center"/>
        <w:rPr>
          <w:sz w:val="12"/>
        </w:rPr>
      </w:pPr>
      <w:r>
        <w:lastRenderedPageBreak/>
        <w:t>3. Переченьмероприятий (результатов) комплекса процессных мероприятий</w:t>
      </w:r>
    </w:p>
    <w:tbl>
      <w:tblPr>
        <w:tblW w:w="15094" w:type="dxa"/>
        <w:tblInd w:w="182" w:type="dxa"/>
        <w:tblLayout w:type="fixed"/>
        <w:tblLook w:val="0000"/>
      </w:tblPr>
      <w:tblGrid>
        <w:gridCol w:w="802"/>
        <w:gridCol w:w="3353"/>
        <w:gridCol w:w="1629"/>
        <w:gridCol w:w="2395"/>
        <w:gridCol w:w="1851"/>
        <w:gridCol w:w="1470"/>
        <w:gridCol w:w="1185"/>
        <w:gridCol w:w="1417"/>
        <w:gridCol w:w="992"/>
      </w:tblGrid>
      <w:tr w:rsidR="00F70200">
        <w:trPr>
          <w:trHeight w:val="491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b/>
              </w:rPr>
            </w:pP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07" w:right="79" w:firstLine="48"/>
            </w:pPr>
            <w:r>
              <w:t>№п/п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2" w:right="-144"/>
              <w:jc w:val="center"/>
            </w:pPr>
            <w:r>
              <w:t>Наименование мероприятия(результата)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14"/>
              <w:jc w:val="center"/>
            </w:pPr>
            <w:r>
              <w:t>Типмероприятий(результата)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7"/>
              <w:ind w:left="108"/>
            </w:pPr>
            <w:r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Единицаизмерения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contextualSpacing/>
              <w:jc w:val="center"/>
            </w:pPr>
            <w:r>
              <w:t>(по</w:t>
            </w:r>
            <w:r>
              <w:rPr>
                <w:spacing w:val="-13"/>
              </w:rPr>
              <w:t xml:space="preserve"> О</w:t>
            </w:r>
            <w:r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left="123" w:right="100" w:firstLine="62"/>
            </w:pPr>
            <w:r>
              <w:t>Базовоезначение</w:t>
            </w:r>
          </w:p>
        </w:tc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75"/>
              <w:ind w:left="-56"/>
              <w:jc w:val="center"/>
            </w:pPr>
            <w:r>
              <w:t>Значения мероприятия (результата) по годам</w:t>
            </w:r>
          </w:p>
        </w:tc>
      </w:tr>
      <w:tr w:rsidR="00F70200">
        <w:trPr>
          <w:trHeight w:val="378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F7020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6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ind w:left="224" w:right="224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64"/>
              <w:jc w:val="center"/>
            </w:pPr>
            <w:r>
              <w:t>2026</w:t>
            </w:r>
          </w:p>
        </w:tc>
      </w:tr>
      <w:tr w:rsidR="00F70200">
        <w:trPr>
          <w:trHeight w:val="31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9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7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6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ind w:left="4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jc w:val="center"/>
            </w:pPr>
            <w:r>
              <w:rPr>
                <w:sz w:val="24"/>
              </w:rPr>
              <w:t>9</w:t>
            </w:r>
          </w:p>
        </w:tc>
      </w:tr>
      <w:tr w:rsidR="00F70200">
        <w:trPr>
          <w:trHeight w:val="316"/>
        </w:trPr>
        <w:tc>
          <w:tcPr>
            <w:tcW w:w="15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системы повышения этнокультурной компетентности населения и муниципальных служащих;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Выполнение мероприятий и инициатив, направленных на этнокультурное развитие народов;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Недопущение фактов незаконной миграции, обеспеченность рынка труда рабочей силой;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Проведение воспитательной, пропагандистской работы с населением ЗАТО г. Радужный;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18"/>
                <w:szCs w:val="18"/>
              </w:rPr>
              <w:t>-Недопущения межнациональных и межконфессиональных конфликтов.</w:t>
            </w:r>
          </w:p>
        </w:tc>
      </w:tr>
      <w:tr w:rsidR="00F70200">
        <w:trPr>
          <w:trHeight w:val="304"/>
        </w:trPr>
        <w:tc>
          <w:tcPr>
            <w:tcW w:w="15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"Реализация стратегии государственной национальной политики Российской Федерации в муниципальном образовании ЗАТО г. Радужный Владимирской области"</w:t>
            </w:r>
          </w:p>
        </w:tc>
      </w:tr>
      <w:tr w:rsidR="00F70200">
        <w:trPr>
          <w:trHeight w:val="52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71" w:lineRule="exact"/>
              <w:ind w:left="111" w:right="10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D32188">
            <w:pPr>
              <w:pStyle w:val="TableParagraph"/>
              <w:tabs>
                <w:tab w:val="left" w:pos="1105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укреплению духовной общности народов России и сохранению культурных традиций.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для обеспечения проведения мероприятий национальной политической направленности.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</w:tbl>
    <w:p w:rsidR="00F70200" w:rsidRDefault="00F70200">
      <w:pPr>
        <w:pStyle w:val="Heading1"/>
        <w:tabs>
          <w:tab w:val="left" w:pos="11057"/>
        </w:tabs>
        <w:suppressAutoHyphens/>
        <w:ind w:left="2670" w:hanging="2103"/>
        <w:jc w:val="center"/>
      </w:pPr>
    </w:p>
    <w:p w:rsidR="00F70200" w:rsidRDefault="002C63F1">
      <w:pPr>
        <w:pStyle w:val="Heading1"/>
        <w:tabs>
          <w:tab w:val="left" w:pos="11057"/>
        </w:tabs>
        <w:suppressAutoHyphens/>
        <w:jc w:val="center"/>
      </w:pPr>
      <w:r>
        <w:t>5.Планреализациикомплексапроцессныхмероприятий</w:t>
      </w:r>
    </w:p>
    <w:p w:rsidR="00F70200" w:rsidRDefault="00F70200">
      <w:pPr>
        <w:pStyle w:val="a3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094" w:type="dxa"/>
        <w:tblInd w:w="182" w:type="dxa"/>
        <w:tblLayout w:type="fixed"/>
        <w:tblLook w:val="0000"/>
      </w:tblPr>
      <w:tblGrid>
        <w:gridCol w:w="5313"/>
        <w:gridCol w:w="2283"/>
        <w:gridCol w:w="3244"/>
        <w:gridCol w:w="2269"/>
        <w:gridCol w:w="1985"/>
      </w:tblGrid>
      <w:tr w:rsidR="00F70200">
        <w:trPr>
          <w:trHeight w:val="646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Задача,мероприятие(результат)/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ind w:left="1157" w:right="1147"/>
              <w:jc w:val="center"/>
            </w:pPr>
            <w:r>
              <w:t>контрольнаяточка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 xml:space="preserve">Ответственный исполнитель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3"/>
              <w:jc w:val="center"/>
            </w:pPr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Вид подтверждающего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ind w:right="176"/>
              <w:jc w:val="center"/>
            </w:pPr>
            <w:r>
              <w:t xml:space="preserve">Информационная система </w:t>
            </w:r>
          </w:p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t>(источник данных)</w:t>
            </w:r>
          </w:p>
        </w:tc>
      </w:tr>
      <w:tr w:rsidR="00F70200">
        <w:trPr>
          <w:trHeight w:val="27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9"/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before="10"/>
              <w:ind w:left="6"/>
              <w:jc w:val="center"/>
            </w:pPr>
            <w:r>
              <w:t>5</w:t>
            </w:r>
          </w:p>
        </w:tc>
      </w:tr>
      <w:tr w:rsidR="00F70200">
        <w:trPr>
          <w:trHeight w:val="315"/>
        </w:trPr>
        <w:tc>
          <w:tcPr>
            <w:tcW w:w="15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D05559" w:rsidP="00D05559">
            <w:pPr>
              <w:pStyle w:val="TableParagraph"/>
              <w:tabs>
                <w:tab w:val="left" w:pos="11057"/>
              </w:tabs>
              <w:suppressAutoHyphens/>
              <w:spacing w:before="20"/>
              <w:rPr>
                <w:sz w:val="24"/>
              </w:rPr>
            </w:pPr>
            <w:r>
              <w:rPr>
                <w:sz w:val="24"/>
              </w:rPr>
              <w:t>Реализация стратегии государственной национальной политики Российской Федерации в муниципальном образовании ЗАТО г. Радужный Владимирской области</w:t>
            </w:r>
          </w:p>
        </w:tc>
      </w:tr>
      <w:tr w:rsidR="00F70200">
        <w:trPr>
          <w:trHeight w:val="31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D32188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  <w:rPr>
                <w:i/>
              </w:rPr>
            </w:pPr>
            <w:r>
              <w:rPr>
                <w:sz w:val="20"/>
                <w:szCs w:val="20"/>
              </w:rPr>
              <w:t>Мероприятия по укреплению духовной общности народов России и сохранению культурных традиций.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МКУ «Комитет по культуре и спорту»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47" w:lineRule="exact"/>
              <w:ind w:left="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-</w:t>
            </w:r>
          </w:p>
        </w:tc>
      </w:tr>
      <w:tr w:rsidR="00F70200">
        <w:trPr>
          <w:trHeight w:val="31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pacing w:line="247" w:lineRule="exact"/>
            </w:pPr>
            <w:r>
              <w:t>Контрольная точка не устанавливаются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200" w:rsidRDefault="002C63F1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F70200" w:rsidRDefault="00F70200"/>
    <w:sectPr w:rsidR="00F70200" w:rsidSect="00F70200">
      <w:headerReference w:type="default" r:id="rId6"/>
      <w:pgSz w:w="16838" w:h="11906" w:orient="landscape"/>
      <w:pgMar w:top="428" w:right="1134" w:bottom="850" w:left="1134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9B" w:rsidRDefault="0046799B" w:rsidP="00F70200">
      <w:pPr>
        <w:spacing w:after="0" w:line="240" w:lineRule="auto"/>
      </w:pPr>
      <w:r>
        <w:separator/>
      </w:r>
    </w:p>
  </w:endnote>
  <w:endnote w:type="continuationSeparator" w:id="1">
    <w:p w:rsidR="0046799B" w:rsidRDefault="0046799B" w:rsidP="00F7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9B" w:rsidRDefault="0046799B" w:rsidP="00F70200">
      <w:pPr>
        <w:spacing w:after="0" w:line="240" w:lineRule="auto"/>
      </w:pPr>
      <w:r>
        <w:separator/>
      </w:r>
    </w:p>
  </w:footnote>
  <w:footnote w:type="continuationSeparator" w:id="1">
    <w:p w:rsidR="0046799B" w:rsidRDefault="0046799B" w:rsidP="00F7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33" w:rsidRDefault="00AA1A33">
    <w:pPr>
      <w:pStyle w:val="Header"/>
      <w:jc w:val="center"/>
    </w:pPr>
    <w:fldSimple w:instr="PAGE">
      <w:r w:rsidR="00D05559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00"/>
    <w:rsid w:val="000A45B4"/>
    <w:rsid w:val="0025275F"/>
    <w:rsid w:val="002C63F1"/>
    <w:rsid w:val="003826D3"/>
    <w:rsid w:val="0046799B"/>
    <w:rsid w:val="007C699B"/>
    <w:rsid w:val="007D0EB8"/>
    <w:rsid w:val="008B2DE9"/>
    <w:rsid w:val="008F7A43"/>
    <w:rsid w:val="009052AD"/>
    <w:rsid w:val="0091232F"/>
    <w:rsid w:val="00977CBB"/>
    <w:rsid w:val="00AA1A33"/>
    <w:rsid w:val="00D05559"/>
    <w:rsid w:val="00D32188"/>
    <w:rsid w:val="00D55D9D"/>
    <w:rsid w:val="00F7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57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link w:val="1"/>
    <w:qFormat/>
    <w:rsid w:val="00536457"/>
    <w:pPr>
      <w:widowControl w:val="0"/>
      <w:shd w:val="clear" w:color="auto" w:fill="FFFFFF"/>
      <w:tabs>
        <w:tab w:val="left" w:pos="0"/>
      </w:tabs>
      <w:suppressAutoHyphens w:val="0"/>
      <w:spacing w:before="89" w:after="0" w:line="240" w:lineRule="auto"/>
      <w:ind w:left="40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5364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zh-CN"/>
    </w:rPr>
  </w:style>
  <w:style w:type="character" w:customStyle="1" w:styleId="a4">
    <w:name w:val="Символ сноски"/>
    <w:qFormat/>
    <w:rsid w:val="00536457"/>
    <w:rPr>
      <w:vertAlign w:val="superscript"/>
    </w:rPr>
  </w:style>
  <w:style w:type="character" w:customStyle="1" w:styleId="a5">
    <w:name w:val="Основной текст Знак"/>
    <w:basedOn w:val="a0"/>
    <w:qFormat/>
    <w:rsid w:val="00536457"/>
    <w:rPr>
      <w:rFonts w:ascii="Calibri" w:eastAsia="Times New Roman" w:hAnsi="Calibri" w:cs="Calibri"/>
      <w:lang w:eastAsia="zh-CN"/>
    </w:rPr>
  </w:style>
  <w:style w:type="character" w:customStyle="1" w:styleId="a6">
    <w:name w:val="Текст сноски Знак"/>
    <w:basedOn w:val="a0"/>
    <w:qFormat/>
    <w:rsid w:val="00536457"/>
    <w:rPr>
      <w:rFonts w:ascii="Times New Roman" w:eastAsia="Times New Roman" w:hAnsi="Times New Roman" w:cs="Times New Roman"/>
      <w:sz w:val="18"/>
      <w:shd w:val="clear" w:color="auto" w:fill="FFFFFF"/>
      <w:lang w:eastAsia="zh-CN"/>
    </w:rPr>
  </w:style>
  <w:style w:type="character" w:customStyle="1" w:styleId="a7">
    <w:name w:val="Верхний колонтитул Знак"/>
    <w:basedOn w:val="a0"/>
    <w:qFormat/>
    <w:rsid w:val="00536457"/>
    <w:rPr>
      <w:rFonts w:ascii="Calibri" w:eastAsia="Times New Roman" w:hAnsi="Calibri" w:cs="Calibri"/>
      <w:lang w:eastAsia="zh-CN"/>
    </w:rPr>
  </w:style>
  <w:style w:type="character" w:customStyle="1" w:styleId="a8">
    <w:name w:val="Нижний колонтитул Знак"/>
    <w:basedOn w:val="a0"/>
    <w:qFormat/>
    <w:rsid w:val="00536457"/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qFormat/>
    <w:rsid w:val="00DD2041"/>
  </w:style>
  <w:style w:type="paragraph" w:customStyle="1" w:styleId="a9">
    <w:name w:val="Заголовок"/>
    <w:basedOn w:val="a"/>
    <w:next w:val="a3"/>
    <w:qFormat/>
    <w:rsid w:val="00F702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536457"/>
    <w:pPr>
      <w:spacing w:after="140"/>
    </w:pPr>
  </w:style>
  <w:style w:type="paragraph" w:styleId="aa">
    <w:name w:val="List"/>
    <w:basedOn w:val="a3"/>
    <w:rsid w:val="00F70200"/>
    <w:rPr>
      <w:rFonts w:cs="Arial"/>
    </w:rPr>
  </w:style>
  <w:style w:type="paragraph" w:customStyle="1" w:styleId="Caption">
    <w:name w:val="Caption"/>
    <w:basedOn w:val="a"/>
    <w:qFormat/>
    <w:rsid w:val="00F702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F70200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53645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otnoteText">
    <w:name w:val="Footnote Text"/>
    <w:basedOn w:val="a"/>
    <w:rsid w:val="00536457"/>
    <w:pPr>
      <w:widowControl w:val="0"/>
      <w:shd w:val="clear" w:color="auto" w:fill="FFFFFF"/>
      <w:suppressAutoHyphens w:val="0"/>
      <w:spacing w:after="40" w:line="240" w:lineRule="auto"/>
    </w:pPr>
    <w:rPr>
      <w:rFonts w:ascii="Times New Roman" w:hAnsi="Times New Roman" w:cs="Times New Roman"/>
      <w:sz w:val="18"/>
    </w:rPr>
  </w:style>
  <w:style w:type="paragraph" w:customStyle="1" w:styleId="TableParagraph">
    <w:name w:val="Table Paragraph"/>
    <w:basedOn w:val="a"/>
    <w:qFormat/>
    <w:rsid w:val="00536457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</w:rPr>
  </w:style>
  <w:style w:type="paragraph" w:styleId="ac">
    <w:name w:val="List Paragraph"/>
    <w:basedOn w:val="a"/>
    <w:qFormat/>
    <w:rsid w:val="00536457"/>
    <w:pPr>
      <w:widowControl w:val="0"/>
      <w:shd w:val="clear" w:color="auto" w:fill="FFFFFF"/>
      <w:suppressAutoHyphens w:val="0"/>
      <w:spacing w:after="0" w:line="240" w:lineRule="auto"/>
      <w:ind w:left="724" w:firstLine="707"/>
      <w:jc w:val="both"/>
    </w:pPr>
    <w:rPr>
      <w:rFonts w:ascii="Times New Roman" w:hAnsi="Times New Roman" w:cs="Times New Roman"/>
    </w:rPr>
  </w:style>
  <w:style w:type="paragraph" w:customStyle="1" w:styleId="ad">
    <w:name w:val="Верхний и нижний колонтитулы"/>
    <w:basedOn w:val="a"/>
    <w:qFormat/>
    <w:rsid w:val="00F70200"/>
  </w:style>
  <w:style w:type="paragraph" w:customStyle="1" w:styleId="Header">
    <w:name w:val="Header"/>
    <w:basedOn w:val="a"/>
    <w:rsid w:val="0053645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36457"/>
    <w:pPr>
      <w:tabs>
        <w:tab w:val="center" w:pos="4677"/>
        <w:tab w:val="right" w:pos="9355"/>
      </w:tabs>
    </w:pPr>
  </w:style>
  <w:style w:type="paragraph" w:customStyle="1" w:styleId="ae">
    <w:name w:val="Текст в заданном формате"/>
    <w:basedOn w:val="a"/>
    <w:qFormat/>
    <w:rsid w:val="00536457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ConsPlusNonformat">
    <w:name w:val="ConsPlusNonformat"/>
    <w:qFormat/>
    <w:rsid w:val="00DD204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17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</dc:creator>
  <dc:description/>
  <cp:lastModifiedBy>Мартынюк</cp:lastModifiedBy>
  <cp:revision>64</cp:revision>
  <cp:lastPrinted>2023-10-12T11:44:00Z</cp:lastPrinted>
  <dcterms:created xsi:type="dcterms:W3CDTF">2023-09-26T06:47:00Z</dcterms:created>
  <dcterms:modified xsi:type="dcterms:W3CDTF">2023-10-13T13:37:00Z</dcterms:modified>
  <dc:language>ru-RU</dc:language>
</cp:coreProperties>
</file>